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jc w:val="both"/>
        <w:textAlignment w:val="auto"/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 xml:space="preserve">                                                                                   时间：2023 年 12 月 23 -24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default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 xml:space="preserve">                              会 议 议 程 表              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酒店：海南大学国际学术交流中心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1656"/>
        <w:gridCol w:w="7397"/>
        <w:gridCol w:w="1250"/>
        <w:gridCol w:w="1074"/>
        <w:gridCol w:w="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4"/>
                <w:szCs w:val="24"/>
              </w:rPr>
              <w:t>日期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4"/>
                <w:szCs w:val="24"/>
              </w:rPr>
              <w:t>内容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4"/>
                <w:szCs w:val="24"/>
              </w:rPr>
              <w:t>地点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4"/>
                <w:szCs w:val="24"/>
              </w:rPr>
              <w:t>主持人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4"/>
                <w:szCs w:val="24"/>
                <w:lang w:val="en-US" w:eastAsia="zh-CN"/>
              </w:rPr>
              <w:t>报告人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12月23日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下午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14:00开始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报到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前台大厅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——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12月24日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上午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9:00-9:20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1.2023年技术工作委员会年度工作总结。</w:t>
            </w:r>
          </w:p>
        </w:tc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会议室</w:t>
            </w:r>
          </w:p>
        </w:tc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邵自强</w:t>
            </w: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邵自强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9:20-9:30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2.传达2023第一次会长会议纪要精神。</w:t>
            </w:r>
          </w:p>
        </w:tc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9:30-11:00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3.结合行业产品制造、新技术应用、创新发展需求等方面，研讨纤维素行业发展存在的技术问题。</w:t>
            </w:r>
          </w:p>
        </w:tc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各位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11:00-11:15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4.部署下一年度技术工作委员会工作计划。</w:t>
            </w:r>
            <w:bookmarkStart w:id="0" w:name="_GoBack"/>
            <w:bookmarkEnd w:id="0"/>
          </w:p>
        </w:tc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邵自强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11:15-11:30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5.领导总结讲话。</w:t>
            </w:r>
          </w:p>
        </w:tc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陆殿林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11:30-12:00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6.集体合影。</w:t>
            </w:r>
          </w:p>
        </w:tc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邵自强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</w:rPr>
              <w:t>日期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</w:rPr>
              <w:t>内容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</w:rPr>
              <w:t>地点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</w:rPr>
              <w:t>主持人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lang w:val="en-US" w:eastAsia="zh-CN"/>
              </w:rPr>
              <w:t>报告人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12月24日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下午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专题学术报告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13:30-14:00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1.《化工流程模拟在硝化纤维素行业的应用》</w:t>
            </w:r>
          </w:p>
        </w:tc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会议室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邵自强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张仁旭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14:00-14:30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2.《基于离子液体溶剂的纤维素绿色加工与功能化：回顾、现状与展望》</w:t>
            </w:r>
          </w:p>
        </w:tc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14:30-15:00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3.《羧甲基纤维素的应用研究进展》</w:t>
            </w:r>
          </w:p>
        </w:tc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吕少一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15:00-15:30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4.《非粮生物质资源利用与挑战》</w:t>
            </w:r>
          </w:p>
        </w:tc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吴敏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15:30-16:00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5.《纤维素醚纳米复合胶体流变性研究及应用》</w:t>
            </w:r>
          </w:p>
        </w:tc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邸勇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16:30-17:00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6.《细菌纤维素在汽车领域的应用前景》</w:t>
            </w:r>
          </w:p>
        </w:tc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钟春燕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17:00-17:30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7.《离子液体介质强化可再生碳资源转化》</w:t>
            </w:r>
          </w:p>
        </w:tc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孙剑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17:30-18:00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8.《天然纤维素化学改性多元化及高品质化共性问题》</w:t>
            </w:r>
          </w:p>
        </w:tc>
        <w:tc>
          <w:tcPr>
            <w:tcW w:w="12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邵自强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12月25日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上午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9:00-11:30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分组技术交流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会议室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邵自强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default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会务联络人：卢  英  18601201429  邓拥军 13302135184  备注;就餐信息报到时通知。</w:t>
      </w:r>
    </w:p>
    <w:sectPr>
      <w:headerReference r:id="rId3" w:type="default"/>
      <w:footerReference r:id="rId4" w:type="default"/>
      <w:pgSz w:w="16838" w:h="11906" w:orient="landscape"/>
      <w:pgMar w:top="1800" w:right="1318" w:bottom="1800" w:left="1440" w:header="851" w:footer="283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rPr>
        <w:rFonts w:hint="eastAsia" w:ascii="仿宋" w:hAnsi="仿宋" w:eastAsia="仿宋" w:cs="仿宋"/>
        <w:b/>
        <w:bCs w:val="0"/>
        <w:color w:val="007A36"/>
        <w:sz w:val="28"/>
        <w:szCs w:val="28"/>
        <w:u w:val="double" w:color="007A36"/>
        <w:lang w:val="en-US" w:eastAsia="zh-CN"/>
      </w:rPr>
    </w:pPr>
    <w:r>
      <w:rPr>
        <w:rFonts w:hint="eastAsia" w:ascii="仿宋" w:hAnsi="仿宋" w:eastAsia="仿宋" w:cs="仿宋"/>
        <w:b/>
        <w:bCs w:val="0"/>
        <w:color w:val="00B050"/>
        <w:sz w:val="24"/>
        <w:szCs w:val="24"/>
        <w:u w:val="none" w:color="auto"/>
        <w:lang w:val="en-US" w:eastAsia="zh-CN"/>
      </w:rPr>
      <w:drawing>
        <wp:inline distT="0" distB="0" distL="114300" distR="114300">
          <wp:extent cx="2790190" cy="622300"/>
          <wp:effectExtent l="0" t="0" r="0" b="0"/>
          <wp:docPr id="1" name="图片 1" descr="微信图片_202305231639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230523163955"/>
                  <pic:cNvPicPr>
                    <a:picLocks noChangeAspect="1"/>
                  </pic:cNvPicPr>
                </pic:nvPicPr>
                <pic:blipFill>
                  <a:blip r:embed="rId1"/>
                  <a:srcRect r="-7198"/>
                  <a:stretch>
                    <a:fillRect/>
                  </a:stretch>
                </pic:blipFill>
                <pic:spPr>
                  <a:xfrm>
                    <a:off x="0" y="0"/>
                    <a:ext cx="279019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3"/>
      <w:tabs>
        <w:tab w:val="clear" w:pos="4153"/>
      </w:tabs>
    </w:pPr>
    <w:r>
      <w:rPr>
        <w:rFonts w:hint="eastAsia" w:ascii="仿宋" w:hAnsi="仿宋" w:eastAsia="仿宋" w:cs="仿宋"/>
        <w:b/>
        <w:bCs w:val="0"/>
        <w:color w:val="007A36"/>
        <w:sz w:val="28"/>
        <w:szCs w:val="28"/>
        <w:u w:val="double" w:color="007A36"/>
        <w:lang w:val="en-US" w:eastAsia="zh-CN"/>
      </w:rPr>
      <w:t xml:space="preserve">                              </w:t>
    </w:r>
    <w:r>
      <w:rPr>
        <w:rFonts w:hint="eastAsia" w:ascii="仿宋" w:hAnsi="仿宋" w:eastAsia="仿宋" w:cs="仿宋"/>
        <w:b/>
        <w:bCs w:val="0"/>
        <w:color w:val="007A36"/>
        <w:sz w:val="32"/>
        <w:szCs w:val="32"/>
        <w:u w:val="double" w:color="007A36"/>
        <w:lang w:val="en-US" w:eastAsia="zh-CN"/>
      </w:rPr>
      <w:t>技术工作委员会2023年度工作会</w:t>
    </w:r>
    <w:r>
      <w:rPr>
        <w:rFonts w:hint="eastAsia" w:ascii="仿宋" w:hAnsi="仿宋" w:eastAsia="仿宋" w:cs="仿宋"/>
        <w:b/>
        <w:bCs w:val="0"/>
        <w:color w:val="007A36"/>
        <w:sz w:val="28"/>
        <w:szCs w:val="28"/>
        <w:u w:val="double" w:color="007A36"/>
        <w:lang w:val="en-US" w:eastAsia="zh-CN"/>
      </w:rPr>
      <w:t xml:space="preserve">                                     </w:t>
    </w:r>
    <w:r>
      <w:rPr>
        <w:rFonts w:hint="eastAsia" w:ascii="仿宋" w:hAnsi="仿宋" w:eastAsia="仿宋" w:cs="仿宋"/>
        <w:b/>
        <w:bCs w:val="0"/>
        <w:color w:val="007A36"/>
        <w:sz w:val="28"/>
        <w:szCs w:val="28"/>
        <w:u w:val="double" w:color="007A36"/>
        <w:lang w:val="en-US" w:eastAsia="zh-CN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zODJhOWJkOWFkZmQ1M2UwYzBjNTFiMzI1MWY0OWYifQ=="/>
  </w:docVars>
  <w:rsids>
    <w:rsidRoot w:val="00172A27"/>
    <w:rsid w:val="00F42E8F"/>
    <w:rsid w:val="0250441F"/>
    <w:rsid w:val="033861F8"/>
    <w:rsid w:val="04F81005"/>
    <w:rsid w:val="073E68E9"/>
    <w:rsid w:val="078539BD"/>
    <w:rsid w:val="07C30823"/>
    <w:rsid w:val="09D61DD7"/>
    <w:rsid w:val="0B231D10"/>
    <w:rsid w:val="0BE8272B"/>
    <w:rsid w:val="0BFE6C9A"/>
    <w:rsid w:val="0CBF1DAA"/>
    <w:rsid w:val="0D9F741A"/>
    <w:rsid w:val="0E3A4BE1"/>
    <w:rsid w:val="0E52446E"/>
    <w:rsid w:val="0E9420F2"/>
    <w:rsid w:val="11F362B2"/>
    <w:rsid w:val="13901E1C"/>
    <w:rsid w:val="14AA08A0"/>
    <w:rsid w:val="19E15495"/>
    <w:rsid w:val="1CC607A8"/>
    <w:rsid w:val="1CE75528"/>
    <w:rsid w:val="202C7F6D"/>
    <w:rsid w:val="21E0234B"/>
    <w:rsid w:val="22394A78"/>
    <w:rsid w:val="23AB5D9C"/>
    <w:rsid w:val="287E18C9"/>
    <w:rsid w:val="289748D1"/>
    <w:rsid w:val="29451F54"/>
    <w:rsid w:val="2A952310"/>
    <w:rsid w:val="2B837CB8"/>
    <w:rsid w:val="2CB903DE"/>
    <w:rsid w:val="321A68BE"/>
    <w:rsid w:val="333A0B26"/>
    <w:rsid w:val="34291478"/>
    <w:rsid w:val="37F94E56"/>
    <w:rsid w:val="3B0A0E4C"/>
    <w:rsid w:val="3B1E372E"/>
    <w:rsid w:val="3B381919"/>
    <w:rsid w:val="3B9C1EA7"/>
    <w:rsid w:val="3BC24B99"/>
    <w:rsid w:val="3C0879AD"/>
    <w:rsid w:val="3CC33464"/>
    <w:rsid w:val="3DBD52D8"/>
    <w:rsid w:val="3F80563C"/>
    <w:rsid w:val="3F9533F6"/>
    <w:rsid w:val="423B2A61"/>
    <w:rsid w:val="45A60A1D"/>
    <w:rsid w:val="46D71FE6"/>
    <w:rsid w:val="48A529BB"/>
    <w:rsid w:val="48BA189C"/>
    <w:rsid w:val="4A0126B8"/>
    <w:rsid w:val="4C9E5B36"/>
    <w:rsid w:val="4EFA5023"/>
    <w:rsid w:val="5358625C"/>
    <w:rsid w:val="53AC0BB6"/>
    <w:rsid w:val="542C6E48"/>
    <w:rsid w:val="547D13F8"/>
    <w:rsid w:val="555C7CF5"/>
    <w:rsid w:val="55F12662"/>
    <w:rsid w:val="563E4241"/>
    <w:rsid w:val="567C4079"/>
    <w:rsid w:val="570104BC"/>
    <w:rsid w:val="59FF5D6D"/>
    <w:rsid w:val="5E314F21"/>
    <w:rsid w:val="5FAC7A30"/>
    <w:rsid w:val="60560CE7"/>
    <w:rsid w:val="60874625"/>
    <w:rsid w:val="61C27A2E"/>
    <w:rsid w:val="62CF1A22"/>
    <w:rsid w:val="64C02ECF"/>
    <w:rsid w:val="6A011402"/>
    <w:rsid w:val="6BF07522"/>
    <w:rsid w:val="6D1A412B"/>
    <w:rsid w:val="6E950308"/>
    <w:rsid w:val="713C291A"/>
    <w:rsid w:val="729A5654"/>
    <w:rsid w:val="76DD6A95"/>
    <w:rsid w:val="77585F7B"/>
    <w:rsid w:val="78015540"/>
    <w:rsid w:val="78CC65EB"/>
    <w:rsid w:val="79254011"/>
    <w:rsid w:val="7B255047"/>
    <w:rsid w:val="7B756F00"/>
    <w:rsid w:val="7B9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491</Words>
  <Characters>656</Characters>
  <Lines>0</Lines>
  <Paragraphs>0</Paragraphs>
  <TotalTime>8</TotalTime>
  <ScaleCrop>false</ScaleCrop>
  <LinksUpToDate>false</LinksUpToDate>
  <CharactersWithSpaces>790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2021-05-21T08:21:00Z</dcterms:created>
  <dc:creator>XWS</dc:creator>
  <cp:lastModifiedBy>中国纤维素行业协会</cp:lastModifiedBy>
  <cp:lastPrinted>2023-11-17T01:23:00Z</cp:lastPrinted>
  <dcterms:modified xsi:type="dcterms:W3CDTF">2023-12-12T07:45:07Z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6EBEAE51754D446CA695197E6DF51AAA</vt:lpwstr>
  </property>
</Properties>
</file>