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 xml:space="preserve">                                                                                   时间：2023 年 12 月 23 -24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 xml:space="preserve">                              会 议 议 程 表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酒店：海南大学国际学术交流中心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656"/>
        <w:gridCol w:w="7397"/>
        <w:gridCol w:w="1250"/>
        <w:gridCol w:w="1074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报告人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12月23日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14:00开始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前台大厅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9:00-9:20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1.2023年技术工作委员会年度工作总结。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邵自强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邵自强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9:20-9:30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2.传达2023第一次会长会议纪要精神。</w:t>
            </w: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9:30-11:00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3.结合行业产品制造、新技术应用、创新发展需求等方面，研讨纤维素行业发展存在的技术问题。</w:t>
            </w: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各位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11:00-11:15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4.部署下一年度技术工作委员会工作计划。</w:t>
            </w:r>
            <w:bookmarkStart w:id="0" w:name="_GoBack"/>
            <w:bookmarkEnd w:id="0"/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邵自强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11:15-11:30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5.领导总结讲话。</w:t>
            </w: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陆殿林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11:30-12:00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6.集体合影。</w:t>
            </w: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邵自强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报告人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下午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专题学术报告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13:30-14:00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1.《化工流程模拟在硝化纤维素行业的应用》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会议室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邵自强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张仁旭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14:00-14:30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2.《基于离子液体溶剂的纤维素绿色加工与功能化：回顾、现状与展望》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14:30-15:00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3.《羧甲基纤维素的应用研究进展》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吕少一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15:00-15:30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4.《非粮生物质资源利用与挑战》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吴敏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15:30-16:00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5.《纤维素醚纳米复合胶体流变性研究及应用》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邸勇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6.《细菌纤维素在汽车领域的应用前景》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钟春燕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7.《离子液体介质强化可再生碳资源转化》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孙剑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17:30-18:00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8.《天然纤维素化学改性多元化及高品质化共性问题》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邵自强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12月25日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9:00-11:30</w:t>
            </w:r>
          </w:p>
        </w:tc>
        <w:tc>
          <w:tcPr>
            <w:tcW w:w="7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分组技术交流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邵自强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会务联络人：卢  英  18601201429  邓拥军 13302135184  备注;就餐信息报到时通知。</w:t>
      </w:r>
    </w:p>
    <w:sectPr>
      <w:headerReference r:id="rId3" w:type="default"/>
      <w:footerReference r:id="rId4" w:type="default"/>
      <w:pgSz w:w="16838" w:h="11906" w:orient="landscape"/>
      <w:pgMar w:top="1800" w:right="1318" w:bottom="1800" w:left="1440" w:header="851" w:footer="283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rPr>
        <w:rFonts w:hint="eastAsia" w:ascii="仿宋" w:hAnsi="仿宋" w:eastAsia="仿宋" w:cs="仿宋"/>
        <w:b/>
        <w:bCs w:val="0"/>
        <w:color w:val="007A36"/>
        <w:sz w:val="28"/>
        <w:szCs w:val="28"/>
        <w:u w:val="double" w:color="007A36"/>
        <w:lang w:val="en-US" w:eastAsia="zh-CN"/>
      </w:rPr>
    </w:pPr>
    <w:r>
      <w:rPr>
        <w:rFonts w:hint="eastAsia" w:ascii="仿宋" w:hAnsi="仿宋" w:eastAsia="仿宋" w:cs="仿宋"/>
        <w:b/>
        <w:bCs w:val="0"/>
        <w:color w:val="00B050"/>
        <w:sz w:val="24"/>
        <w:szCs w:val="24"/>
        <w:u w:val="none" w:color="auto"/>
        <w:lang w:val="en-US" w:eastAsia="zh-CN"/>
      </w:rPr>
      <w:drawing>
        <wp:inline distT="0" distB="0" distL="114300" distR="114300">
          <wp:extent cx="2790190" cy="622300"/>
          <wp:effectExtent l="0" t="0" r="0" b="0"/>
          <wp:docPr id="1" name="图片 1" descr="微信图片_2023052316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30523163955"/>
                  <pic:cNvPicPr>
                    <a:picLocks noChangeAspect="1"/>
                  </pic:cNvPicPr>
                </pic:nvPicPr>
                <pic:blipFill>
                  <a:blip r:embed="rId1"/>
                  <a:srcRect r="-7198"/>
                  <a:stretch>
                    <a:fillRect/>
                  </a:stretch>
                </pic:blipFill>
                <pic:spPr>
                  <a:xfrm>
                    <a:off x="0" y="0"/>
                    <a:ext cx="279019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tabs>
        <w:tab w:val="clear" w:pos="4153"/>
      </w:tabs>
    </w:pPr>
    <w:r>
      <w:rPr>
        <w:rFonts w:hint="eastAsia" w:ascii="仿宋" w:hAnsi="仿宋" w:eastAsia="仿宋" w:cs="仿宋"/>
        <w:b/>
        <w:bCs w:val="0"/>
        <w:color w:val="007A36"/>
        <w:sz w:val="28"/>
        <w:szCs w:val="28"/>
        <w:u w:val="double" w:color="007A36"/>
        <w:lang w:val="en-US" w:eastAsia="zh-CN"/>
      </w:rPr>
      <w:t xml:space="preserve">                              </w:t>
    </w:r>
    <w:r>
      <w:rPr>
        <w:rFonts w:hint="eastAsia" w:ascii="仿宋" w:hAnsi="仿宋" w:eastAsia="仿宋" w:cs="仿宋"/>
        <w:b/>
        <w:bCs w:val="0"/>
        <w:color w:val="007A36"/>
        <w:sz w:val="32"/>
        <w:szCs w:val="32"/>
        <w:u w:val="double" w:color="007A36"/>
        <w:lang w:val="en-US" w:eastAsia="zh-CN"/>
      </w:rPr>
      <w:t>技术工作委员会2023年度工作会</w:t>
    </w:r>
    <w:r>
      <w:rPr>
        <w:rFonts w:hint="eastAsia" w:ascii="仿宋" w:hAnsi="仿宋" w:eastAsia="仿宋" w:cs="仿宋"/>
        <w:b/>
        <w:bCs w:val="0"/>
        <w:color w:val="007A36"/>
        <w:sz w:val="28"/>
        <w:szCs w:val="28"/>
        <w:u w:val="double" w:color="007A36"/>
        <w:lang w:val="en-US" w:eastAsia="zh-CN"/>
      </w:rPr>
      <w:t xml:space="preserve">                                     </w:t>
    </w:r>
    <w:r>
      <w:rPr>
        <w:rFonts w:hint="eastAsia" w:ascii="仿宋" w:hAnsi="仿宋" w:eastAsia="仿宋" w:cs="仿宋"/>
        <w:b/>
        <w:bCs w:val="0"/>
        <w:color w:val="007A36"/>
        <w:sz w:val="28"/>
        <w:szCs w:val="28"/>
        <w:u w:val="double" w:color="007A36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ODJhOWJkOWFkZmQ1M2UwYzBjNTFiMzI1MWY0OWYifQ=="/>
  </w:docVars>
  <w:rsids>
    <w:rsidRoot w:val="00172A27"/>
    <w:rsid w:val="00F42E8F"/>
    <w:rsid w:val="0250441F"/>
    <w:rsid w:val="033861F8"/>
    <w:rsid w:val="04F81005"/>
    <w:rsid w:val="073E68E9"/>
    <w:rsid w:val="078539BD"/>
    <w:rsid w:val="07C30823"/>
    <w:rsid w:val="09D61DD7"/>
    <w:rsid w:val="0B231D10"/>
    <w:rsid w:val="0BE8272B"/>
    <w:rsid w:val="0BFE6C9A"/>
    <w:rsid w:val="0CBF1DAA"/>
    <w:rsid w:val="0D9F741A"/>
    <w:rsid w:val="0E3A4BE1"/>
    <w:rsid w:val="0E52446E"/>
    <w:rsid w:val="0E9420F2"/>
    <w:rsid w:val="11F362B2"/>
    <w:rsid w:val="13901E1C"/>
    <w:rsid w:val="14AA08A0"/>
    <w:rsid w:val="19E15495"/>
    <w:rsid w:val="1CC607A8"/>
    <w:rsid w:val="1CE75528"/>
    <w:rsid w:val="202C7F6D"/>
    <w:rsid w:val="21E0234B"/>
    <w:rsid w:val="22394A78"/>
    <w:rsid w:val="23AB5D9C"/>
    <w:rsid w:val="287E18C9"/>
    <w:rsid w:val="289748D1"/>
    <w:rsid w:val="29451F54"/>
    <w:rsid w:val="2A952310"/>
    <w:rsid w:val="2B837CB8"/>
    <w:rsid w:val="2CB903DE"/>
    <w:rsid w:val="321A68BE"/>
    <w:rsid w:val="333A0B26"/>
    <w:rsid w:val="34291478"/>
    <w:rsid w:val="37F94E56"/>
    <w:rsid w:val="3B0A0E4C"/>
    <w:rsid w:val="3B1E372E"/>
    <w:rsid w:val="3B381919"/>
    <w:rsid w:val="3B9C1EA7"/>
    <w:rsid w:val="3BC24B99"/>
    <w:rsid w:val="3C0879AD"/>
    <w:rsid w:val="3CC33464"/>
    <w:rsid w:val="3DBD52D8"/>
    <w:rsid w:val="3F80563C"/>
    <w:rsid w:val="3F9533F6"/>
    <w:rsid w:val="423B2A61"/>
    <w:rsid w:val="45A60A1D"/>
    <w:rsid w:val="46D71FE6"/>
    <w:rsid w:val="48A529BB"/>
    <w:rsid w:val="48BA189C"/>
    <w:rsid w:val="4A0126B8"/>
    <w:rsid w:val="4C9E5B36"/>
    <w:rsid w:val="4EFA5023"/>
    <w:rsid w:val="5358625C"/>
    <w:rsid w:val="53AC0BB6"/>
    <w:rsid w:val="542C6E48"/>
    <w:rsid w:val="547D13F8"/>
    <w:rsid w:val="555C7CF5"/>
    <w:rsid w:val="55F12662"/>
    <w:rsid w:val="563E4241"/>
    <w:rsid w:val="567C4079"/>
    <w:rsid w:val="570104BC"/>
    <w:rsid w:val="59FF5D6D"/>
    <w:rsid w:val="5E314F21"/>
    <w:rsid w:val="5FAC7A30"/>
    <w:rsid w:val="60560CE7"/>
    <w:rsid w:val="60874625"/>
    <w:rsid w:val="61C27A2E"/>
    <w:rsid w:val="62CF1A22"/>
    <w:rsid w:val="64C02ECF"/>
    <w:rsid w:val="6A011402"/>
    <w:rsid w:val="6BF07522"/>
    <w:rsid w:val="6D1A412B"/>
    <w:rsid w:val="6E950308"/>
    <w:rsid w:val="713C291A"/>
    <w:rsid w:val="729A5654"/>
    <w:rsid w:val="76DD6A95"/>
    <w:rsid w:val="77585F7B"/>
    <w:rsid w:val="78015540"/>
    <w:rsid w:val="78CC65EB"/>
    <w:rsid w:val="79254011"/>
    <w:rsid w:val="7B255047"/>
    <w:rsid w:val="7B756F00"/>
    <w:rsid w:val="7B9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656</Characters>
  <Lines>0</Lines>
  <Paragraphs>0</Paragraphs>
  <TotalTime>8</TotalTime>
  <ScaleCrop>false</ScaleCrop>
  <LinksUpToDate>false</LinksUpToDate>
  <CharactersWithSpaces>790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2021-05-21T08:21:00Z</dcterms:created>
  <dc:creator>XWS</dc:creator>
  <cp:lastModifiedBy>中国纤维素行业协会</cp:lastModifiedBy>
  <cp:lastPrinted>2023-11-17T01:23:00Z</cp:lastPrinted>
  <dcterms:modified xsi:type="dcterms:W3CDTF">2023-12-12T07:45:07Z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6EBEAE51754D446CA695197E6DF51AAA</vt:lpwstr>
  </property>
</Properties>
</file>